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61720" w:rsidRDefault="009406AD" w:rsidP="00A122B7">
      <w:pPr>
        <w:jc w:val="center"/>
        <w:rPr>
          <w:rFonts w:asciiTheme="majorEastAsia" w:eastAsiaTheme="majorEastAsia" w:hAnsiTheme="majorEastAsia"/>
          <w:b/>
          <w:sz w:val="44"/>
          <w:szCs w:val="44"/>
        </w:rPr>
      </w:pPr>
      <w:r w:rsidRPr="009406AD">
        <w:rPr>
          <w:rFonts w:asciiTheme="majorEastAsia" w:eastAsiaTheme="majorEastAsia" w:hAnsiTheme="majorEastAsia" w:hint="eastAsia"/>
          <w:b/>
          <w:sz w:val="44"/>
          <w:szCs w:val="44"/>
        </w:rPr>
        <w:t>厦门培因</w:t>
      </w:r>
      <w:r w:rsidR="00461720" w:rsidRPr="00461720">
        <w:rPr>
          <w:rFonts w:asciiTheme="majorEastAsia" w:eastAsiaTheme="majorEastAsia" w:hAnsiTheme="majorEastAsia"/>
          <w:b/>
          <w:sz w:val="44"/>
          <w:szCs w:val="44"/>
        </w:rPr>
        <w:t>考点</w:t>
      </w:r>
    </w:p>
    <w:p w:rsidR="00461720" w:rsidRDefault="00461720" w:rsidP="00405A55">
      <w:pPr>
        <w:jc w:val="center"/>
        <w:rPr>
          <w:rFonts w:asciiTheme="majorEastAsia" w:eastAsiaTheme="majorEastAsia" w:hAnsiTheme="majorEastAsia"/>
          <w:b/>
          <w:sz w:val="44"/>
          <w:szCs w:val="44"/>
        </w:rPr>
      </w:pPr>
      <w:r>
        <w:rPr>
          <w:rFonts w:asciiTheme="majorEastAsia" w:eastAsiaTheme="majorEastAsia" w:hAnsiTheme="majorEastAsia" w:hint="eastAsia"/>
          <w:b/>
          <w:sz w:val="44"/>
          <w:szCs w:val="44"/>
        </w:rPr>
        <w:t>入场通道及</w:t>
      </w:r>
      <w:r w:rsidR="00405A55">
        <w:rPr>
          <w:rFonts w:asciiTheme="majorEastAsia" w:eastAsiaTheme="majorEastAsia" w:hAnsiTheme="majorEastAsia" w:hint="eastAsia"/>
          <w:b/>
          <w:sz w:val="44"/>
          <w:szCs w:val="44"/>
        </w:rPr>
        <w:t>福建</w:t>
      </w:r>
      <w:r>
        <w:rPr>
          <w:rFonts w:asciiTheme="majorEastAsia" w:eastAsiaTheme="majorEastAsia" w:hAnsiTheme="majorEastAsia" w:hint="eastAsia"/>
          <w:b/>
          <w:sz w:val="44"/>
          <w:szCs w:val="44"/>
        </w:rPr>
        <w:t>省电子健康码使用指导</w:t>
      </w:r>
    </w:p>
    <w:p w:rsidR="003420A6" w:rsidRPr="00405A55" w:rsidRDefault="003420A6" w:rsidP="00405A55">
      <w:pPr>
        <w:jc w:val="center"/>
        <w:rPr>
          <w:rFonts w:asciiTheme="majorEastAsia" w:eastAsiaTheme="majorEastAsia" w:hAnsiTheme="majorEastAsia"/>
          <w:b/>
          <w:sz w:val="44"/>
          <w:szCs w:val="44"/>
        </w:rPr>
      </w:pPr>
    </w:p>
    <w:p w:rsidR="00BB4379" w:rsidRPr="00405A55" w:rsidRDefault="0066287C" w:rsidP="0073143B">
      <w:pPr>
        <w:ind w:left="640" w:hangingChars="200" w:hanging="640"/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/>
          <w:sz w:val="32"/>
          <w:szCs w:val="32"/>
        </w:rPr>
        <w:t>一、</w:t>
      </w:r>
      <w:r>
        <w:rPr>
          <w:rFonts w:ascii="黑体" w:eastAsia="黑体" w:hAnsi="黑体" w:hint="eastAsia"/>
          <w:sz w:val="32"/>
          <w:szCs w:val="32"/>
        </w:rPr>
        <w:t>入场</w:t>
      </w:r>
      <w:r w:rsidR="00BB4379" w:rsidRPr="009F7265">
        <w:rPr>
          <w:rFonts w:ascii="黑体" w:eastAsia="黑体" w:hAnsi="黑体"/>
          <w:sz w:val="32"/>
          <w:szCs w:val="32"/>
        </w:rPr>
        <w:t>唯一通道</w:t>
      </w:r>
      <w:r w:rsidR="00BB4379" w:rsidRPr="001E2A99">
        <w:rPr>
          <w:rFonts w:ascii="黑体" w:eastAsia="黑体" w:hAnsi="黑体"/>
          <w:sz w:val="24"/>
          <w:szCs w:val="32"/>
        </w:rPr>
        <w:br/>
      </w:r>
      <w:r w:rsidR="004B320E" w:rsidRPr="004B320E">
        <w:rPr>
          <w:rFonts w:ascii="仿宋" w:eastAsia="仿宋" w:hAnsi="仿宋" w:hint="eastAsia"/>
          <w:sz w:val="32"/>
          <w:szCs w:val="32"/>
        </w:rPr>
        <w:t>厦门市翔安文教区厦门南洋学院教学楼B、C幢</w:t>
      </w:r>
      <w:r w:rsidR="009406AD">
        <w:rPr>
          <w:rFonts w:ascii="仿宋" w:eastAsia="仿宋" w:hAnsi="仿宋" w:hint="eastAsia"/>
          <w:sz w:val="32"/>
          <w:szCs w:val="32"/>
        </w:rPr>
        <w:t>。</w:t>
      </w:r>
      <w:bookmarkStart w:id="0" w:name="_GoBack"/>
      <w:bookmarkEnd w:id="0"/>
    </w:p>
    <w:p w:rsidR="004E6D62" w:rsidRPr="004E6D62" w:rsidRDefault="00E2208C" w:rsidP="004E6D62">
      <w:pPr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>二</w:t>
      </w:r>
      <w:r w:rsidR="00BB4379" w:rsidRPr="00E2208C">
        <w:rPr>
          <w:rFonts w:ascii="黑体" w:eastAsia="黑体" w:hAnsi="黑体"/>
          <w:sz w:val="32"/>
          <w:szCs w:val="32"/>
        </w:rPr>
        <w:t>、申请办理</w:t>
      </w:r>
      <w:r w:rsidR="00405A55">
        <w:rPr>
          <w:rFonts w:ascii="黑体" w:eastAsia="黑体" w:hAnsi="黑体" w:hint="eastAsia"/>
          <w:sz w:val="32"/>
          <w:szCs w:val="32"/>
        </w:rPr>
        <w:t>福建</w:t>
      </w:r>
      <w:r w:rsidR="00F82C8B" w:rsidRPr="00E2208C">
        <w:rPr>
          <w:rFonts w:ascii="黑体" w:eastAsia="黑体" w:hAnsi="黑体" w:hint="eastAsia"/>
          <w:sz w:val="32"/>
          <w:szCs w:val="32"/>
        </w:rPr>
        <w:t>省</w:t>
      </w:r>
      <w:r w:rsidR="00BB4379" w:rsidRPr="00E2208C">
        <w:rPr>
          <w:rFonts w:ascii="黑体" w:eastAsia="黑体" w:hAnsi="黑体"/>
          <w:sz w:val="32"/>
          <w:szCs w:val="32"/>
        </w:rPr>
        <w:t>电子健康码方法</w:t>
      </w:r>
    </w:p>
    <w:p w:rsidR="004E6D62" w:rsidRDefault="004E6D62" w:rsidP="004E6D62">
      <w:pPr>
        <w:ind w:firstLineChars="200" w:firstLine="640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（一）下载方式：</w:t>
      </w:r>
    </w:p>
    <w:p w:rsidR="004E6D62" w:rsidRDefault="004E6D62" w:rsidP="004E6D62">
      <w:pPr>
        <w:ind w:firstLineChars="200" w:firstLine="640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1、</w:t>
      </w:r>
      <w:r w:rsidR="0073143B">
        <w:rPr>
          <w:rFonts w:ascii="仿宋" w:eastAsia="仿宋" w:hAnsi="仿宋" w:hint="eastAsia"/>
          <w:sz w:val="32"/>
          <w:szCs w:val="32"/>
        </w:rPr>
        <w:t>下载方式</w:t>
      </w:r>
      <w:r w:rsidR="00F214BC">
        <w:rPr>
          <w:rFonts w:ascii="仿宋" w:eastAsia="仿宋" w:hAnsi="仿宋" w:hint="eastAsia"/>
          <w:sz w:val="32"/>
          <w:szCs w:val="32"/>
        </w:rPr>
        <w:t>之</w:t>
      </w:r>
      <w:r w:rsidR="0073143B">
        <w:rPr>
          <w:rFonts w:ascii="仿宋" w:eastAsia="仿宋" w:hAnsi="仿宋" w:hint="eastAsia"/>
          <w:sz w:val="32"/>
          <w:szCs w:val="32"/>
        </w:rPr>
        <w:t>一（</w:t>
      </w:r>
      <w:r w:rsidR="0096071F">
        <w:rPr>
          <w:rFonts w:ascii="仿宋" w:eastAsia="仿宋" w:hAnsi="仿宋" w:hint="eastAsia"/>
          <w:sz w:val="32"/>
          <w:szCs w:val="32"/>
        </w:rPr>
        <w:t>闽政通A</w:t>
      </w:r>
      <w:r w:rsidR="0096071F">
        <w:rPr>
          <w:rFonts w:ascii="仿宋" w:eastAsia="仿宋" w:hAnsi="仿宋"/>
          <w:sz w:val="32"/>
          <w:szCs w:val="32"/>
        </w:rPr>
        <w:t>PP</w:t>
      </w:r>
      <w:r w:rsidR="0096071F">
        <w:rPr>
          <w:rFonts w:ascii="仿宋" w:eastAsia="仿宋" w:hAnsi="仿宋" w:hint="eastAsia"/>
          <w:sz w:val="32"/>
          <w:szCs w:val="32"/>
        </w:rPr>
        <w:t>链接</w:t>
      </w:r>
      <w:r w:rsidR="0073143B">
        <w:rPr>
          <w:rFonts w:ascii="仿宋" w:eastAsia="仿宋" w:hAnsi="仿宋" w:hint="eastAsia"/>
          <w:sz w:val="32"/>
          <w:szCs w:val="32"/>
        </w:rPr>
        <w:t>）</w:t>
      </w:r>
      <w:r w:rsidR="0096071F">
        <w:rPr>
          <w:rFonts w:ascii="仿宋" w:eastAsia="仿宋" w:hAnsi="仿宋" w:hint="eastAsia"/>
          <w:sz w:val="32"/>
          <w:szCs w:val="32"/>
        </w:rPr>
        <w:t>：</w:t>
      </w:r>
    </w:p>
    <w:p w:rsidR="004E6D62" w:rsidRPr="004E6D62" w:rsidRDefault="006F6254" w:rsidP="003420A6">
      <w:pPr>
        <w:ind w:firstLineChars="200" w:firstLine="420"/>
        <w:rPr>
          <w:rFonts w:ascii="仿宋" w:eastAsia="仿宋" w:hAnsi="仿宋"/>
          <w:sz w:val="32"/>
          <w:szCs w:val="32"/>
        </w:rPr>
      </w:pPr>
      <w:hyperlink r:id="rId6" w:history="1">
        <w:r w:rsidR="0096071F" w:rsidRPr="00056E15">
          <w:rPr>
            <w:rStyle w:val="ab"/>
            <w:rFonts w:ascii="仿宋" w:eastAsia="仿宋" w:hAnsi="仿宋"/>
            <w:sz w:val="32"/>
            <w:szCs w:val="32"/>
          </w:rPr>
          <w:t>https://www.fujian.gov.cn/bmfw/mztapp/</w:t>
        </w:r>
      </w:hyperlink>
    </w:p>
    <w:p w:rsidR="004E6D62" w:rsidRDefault="004E6D62" w:rsidP="004E6D62">
      <w:pPr>
        <w:ind w:firstLineChars="200" w:firstLine="420"/>
        <w:rPr>
          <w:rFonts w:ascii="仿宋" w:eastAsia="仿宋" w:hAnsi="仿宋"/>
          <w:sz w:val="32"/>
          <w:szCs w:val="32"/>
        </w:rPr>
      </w:pPr>
      <w:r>
        <w:rPr>
          <w:noProof/>
        </w:rPr>
        <w:drawing>
          <wp:inline distT="0" distB="0" distL="0" distR="0" wp14:anchorId="52555840" wp14:editId="1255BDD8">
            <wp:extent cx="5699903" cy="285750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03332" cy="2859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143B" w:rsidRPr="0073143B" w:rsidRDefault="0073143B" w:rsidP="0073143B">
      <w:pPr>
        <w:ind w:firstLineChars="200" w:firstLine="640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2、下载方式</w:t>
      </w:r>
      <w:r w:rsidR="00F214BC">
        <w:rPr>
          <w:rFonts w:ascii="仿宋" w:eastAsia="仿宋" w:hAnsi="仿宋" w:hint="eastAsia"/>
          <w:sz w:val="32"/>
          <w:szCs w:val="32"/>
        </w:rPr>
        <w:t>之</w:t>
      </w:r>
      <w:r>
        <w:rPr>
          <w:rFonts w:ascii="仿宋" w:eastAsia="仿宋" w:hAnsi="仿宋" w:hint="eastAsia"/>
          <w:sz w:val="32"/>
          <w:szCs w:val="32"/>
        </w:rPr>
        <w:t>二（搜索公众号“</w:t>
      </w:r>
      <w:r w:rsidRPr="0073143B">
        <w:rPr>
          <w:rFonts w:ascii="仿宋" w:eastAsia="仿宋" w:hAnsi="仿宋"/>
          <w:sz w:val="32"/>
          <w:szCs w:val="32"/>
        </w:rPr>
        <w:t>闽政通</w:t>
      </w:r>
      <w:r>
        <w:rPr>
          <w:rFonts w:ascii="仿宋" w:eastAsia="仿宋" w:hAnsi="仿宋" w:hint="eastAsia"/>
          <w:sz w:val="32"/>
          <w:szCs w:val="32"/>
        </w:rPr>
        <w:t>”）：</w:t>
      </w:r>
    </w:p>
    <w:p w:rsidR="0073143B" w:rsidRPr="004E6D62" w:rsidRDefault="004E6D62" w:rsidP="004E6D62">
      <w:pPr>
        <w:ind w:firstLineChars="200" w:firstLine="640"/>
        <w:jc w:val="left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（二）下载之后</w:t>
      </w:r>
      <w:r w:rsidR="003420A6">
        <w:rPr>
          <w:rFonts w:ascii="仿宋" w:eastAsia="仿宋" w:hAnsi="仿宋" w:hint="eastAsia"/>
          <w:sz w:val="32"/>
          <w:szCs w:val="32"/>
        </w:rPr>
        <w:t>具体的</w:t>
      </w:r>
      <w:r>
        <w:rPr>
          <w:rFonts w:ascii="仿宋" w:eastAsia="仿宋" w:hAnsi="仿宋" w:hint="eastAsia"/>
          <w:sz w:val="32"/>
          <w:szCs w:val="32"/>
        </w:rPr>
        <w:t>操作步骤：</w:t>
      </w:r>
    </w:p>
    <w:p w:rsidR="0073143B" w:rsidRDefault="004E6D62" w:rsidP="00E2208C">
      <w:pPr>
        <w:ind w:firstLineChars="200" w:firstLine="640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sz w:val="32"/>
          <w:szCs w:val="32"/>
        </w:rPr>
        <w:t>1</w:t>
      </w:r>
      <w:r>
        <w:rPr>
          <w:rFonts w:ascii="仿宋" w:eastAsia="仿宋" w:hAnsi="仿宋" w:hint="eastAsia"/>
          <w:sz w:val="32"/>
          <w:szCs w:val="32"/>
        </w:rPr>
        <w:t>、</w:t>
      </w:r>
      <w:r w:rsidR="0073143B">
        <w:rPr>
          <w:rFonts w:ascii="仿宋" w:eastAsia="仿宋" w:hAnsi="仿宋" w:hint="eastAsia"/>
          <w:sz w:val="32"/>
          <w:szCs w:val="32"/>
        </w:rPr>
        <w:t>下载完成后打开APP如下图所示，</w:t>
      </w:r>
      <w:r w:rsidR="00F214BC">
        <w:rPr>
          <w:rFonts w:ascii="仿宋" w:eastAsia="仿宋" w:hAnsi="仿宋" w:hint="eastAsia"/>
          <w:sz w:val="32"/>
          <w:szCs w:val="32"/>
        </w:rPr>
        <w:t>进行个人信息注册</w:t>
      </w:r>
    </w:p>
    <w:p w:rsidR="0073143B" w:rsidRDefault="00F214BC" w:rsidP="00F214BC">
      <w:pPr>
        <w:ind w:firstLineChars="200" w:firstLine="640"/>
        <w:rPr>
          <w:rFonts w:ascii="仿宋" w:eastAsia="仿宋" w:hAnsi="仿宋"/>
          <w:sz w:val="32"/>
          <w:szCs w:val="32"/>
        </w:rPr>
      </w:pPr>
      <w:r w:rsidRPr="00F214BC">
        <w:rPr>
          <w:rFonts w:ascii="仿宋" w:eastAsia="仿宋" w:hAnsi="仿宋"/>
          <w:noProof/>
          <w:sz w:val="32"/>
          <w:szCs w:val="32"/>
        </w:rPr>
        <w:lastRenderedPageBreak/>
        <w:drawing>
          <wp:inline distT="0" distB="0" distL="0" distR="0">
            <wp:extent cx="2024625" cy="3600000"/>
            <wp:effectExtent l="0" t="0" r="0" b="635"/>
            <wp:docPr id="3" name="图片 3" descr="C:\Users\Hwan\AppData\Local\Temp\WeChat Files\7c7654d5e08b36dc2abc410ea93f2f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wan\AppData\Local\Temp\WeChat Files\7c7654d5e08b36dc2abc410ea93f2fd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4625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E6D62">
        <w:rPr>
          <w:rFonts w:ascii="仿宋" w:eastAsia="仿宋" w:hAnsi="仿宋" w:hint="eastAsia"/>
          <w:sz w:val="32"/>
          <w:szCs w:val="32"/>
        </w:rPr>
        <w:t xml:space="preserve"> </w:t>
      </w:r>
      <w:r w:rsidR="004E6D62">
        <w:rPr>
          <w:rFonts w:ascii="仿宋" w:eastAsia="仿宋" w:hAnsi="仿宋"/>
          <w:sz w:val="32"/>
          <w:szCs w:val="32"/>
        </w:rPr>
        <w:t xml:space="preserve">    </w:t>
      </w:r>
      <w:r w:rsidRPr="00F214BC">
        <w:rPr>
          <w:rFonts w:ascii="仿宋" w:eastAsia="仿宋" w:hAnsi="仿宋"/>
          <w:noProof/>
          <w:sz w:val="32"/>
          <w:szCs w:val="32"/>
        </w:rPr>
        <w:drawing>
          <wp:inline distT="0" distB="0" distL="0" distR="0">
            <wp:extent cx="2024625" cy="3600000"/>
            <wp:effectExtent l="0" t="0" r="0" b="635"/>
            <wp:docPr id="4" name="图片 4" descr="C:\Users\Hwan\AppData\Local\Temp\WeChat Files\88555616dda15f9855842b75a7fc6a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wan\AppData\Local\Temp\WeChat Files\88555616dda15f9855842b75a7fc6a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4625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14BC" w:rsidRDefault="004E6D62" w:rsidP="00F214BC">
      <w:pPr>
        <w:ind w:firstLineChars="200" w:firstLine="640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sz w:val="32"/>
          <w:szCs w:val="32"/>
        </w:rPr>
        <w:t>2</w:t>
      </w:r>
      <w:r w:rsidR="00F214BC">
        <w:rPr>
          <w:rFonts w:ascii="仿宋" w:eastAsia="仿宋" w:hAnsi="仿宋" w:hint="eastAsia"/>
          <w:sz w:val="32"/>
          <w:szCs w:val="32"/>
        </w:rPr>
        <w:t>、注册完成之后</w:t>
      </w:r>
      <w:r w:rsidR="003420A6">
        <w:rPr>
          <w:rFonts w:ascii="仿宋" w:eastAsia="仿宋" w:hAnsi="仿宋" w:hint="eastAsia"/>
          <w:sz w:val="32"/>
          <w:szCs w:val="32"/>
        </w:rPr>
        <w:t>，</w:t>
      </w:r>
      <w:r w:rsidR="00F214BC">
        <w:rPr>
          <w:rFonts w:ascii="仿宋" w:eastAsia="仿宋" w:hAnsi="仿宋" w:hint="eastAsia"/>
          <w:sz w:val="32"/>
          <w:szCs w:val="32"/>
        </w:rPr>
        <w:t>进行实名认证，如下图</w:t>
      </w:r>
    </w:p>
    <w:p w:rsidR="00F214BC" w:rsidRDefault="00F214BC" w:rsidP="004E6D62">
      <w:pPr>
        <w:ind w:firstLineChars="200" w:firstLine="640"/>
        <w:jc w:val="center"/>
        <w:rPr>
          <w:rFonts w:ascii="仿宋" w:eastAsia="仿宋" w:hAnsi="仿宋"/>
          <w:sz w:val="32"/>
          <w:szCs w:val="32"/>
        </w:rPr>
      </w:pPr>
      <w:r w:rsidRPr="00F214BC">
        <w:rPr>
          <w:rFonts w:ascii="仿宋" w:eastAsia="仿宋" w:hAnsi="仿宋"/>
          <w:noProof/>
          <w:sz w:val="32"/>
          <w:szCs w:val="32"/>
        </w:rPr>
        <w:drawing>
          <wp:inline distT="0" distB="0" distL="0" distR="0">
            <wp:extent cx="2024625" cy="3600000"/>
            <wp:effectExtent l="0" t="0" r="0" b="635"/>
            <wp:docPr id="5" name="图片 5" descr="C:\Users\Hwan\AppData\Local\Temp\WeChat Files\23c19a1a1a34d36e5b3cf3c6f354d8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wan\AppData\Local\Temp\WeChat Files\23c19a1a1a34d36e5b3cf3c6f354d8e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4625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14BC" w:rsidRDefault="004E6D62" w:rsidP="00F214BC">
      <w:pPr>
        <w:ind w:firstLineChars="200" w:firstLine="640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sz w:val="32"/>
          <w:szCs w:val="32"/>
        </w:rPr>
        <w:t>3</w:t>
      </w:r>
      <w:r w:rsidR="00F214BC">
        <w:rPr>
          <w:rFonts w:ascii="仿宋" w:eastAsia="仿宋" w:hAnsi="仿宋" w:hint="eastAsia"/>
          <w:sz w:val="32"/>
          <w:szCs w:val="32"/>
        </w:rPr>
        <w:t>、实名认证之后即可点击“八闽健康码”生成二维码</w:t>
      </w:r>
      <w:r>
        <w:rPr>
          <w:rFonts w:ascii="仿宋" w:eastAsia="仿宋" w:hAnsi="仿宋" w:hint="eastAsia"/>
          <w:sz w:val="32"/>
          <w:szCs w:val="32"/>
        </w:rPr>
        <w:t>，如下图：</w:t>
      </w:r>
    </w:p>
    <w:p w:rsidR="00F214BC" w:rsidRDefault="00F214BC" w:rsidP="00F214BC">
      <w:pPr>
        <w:ind w:firstLineChars="200" w:firstLine="640"/>
        <w:rPr>
          <w:rFonts w:ascii="仿宋" w:eastAsia="仿宋" w:hAnsi="仿宋"/>
          <w:sz w:val="32"/>
          <w:szCs w:val="32"/>
        </w:rPr>
      </w:pPr>
      <w:r w:rsidRPr="00F214BC">
        <w:rPr>
          <w:rFonts w:ascii="仿宋" w:eastAsia="仿宋" w:hAnsi="仿宋"/>
          <w:noProof/>
          <w:sz w:val="32"/>
          <w:szCs w:val="32"/>
        </w:rPr>
        <w:lastRenderedPageBreak/>
        <w:drawing>
          <wp:inline distT="0" distB="0" distL="0" distR="0">
            <wp:extent cx="1849108" cy="4000500"/>
            <wp:effectExtent l="0" t="0" r="0" b="0"/>
            <wp:docPr id="6" name="图片 6" descr="C:\Users\Hwan\AppData\Local\Temp\WeChat Files\fb4be19685b383f6a4def066108037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wan\AppData\Local\Temp\WeChat Files\fb4be19685b383f6a4def066108037e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3824" cy="4010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E6D62">
        <w:rPr>
          <w:rFonts w:ascii="仿宋" w:eastAsia="仿宋" w:hAnsi="仿宋" w:hint="eastAsia"/>
          <w:sz w:val="32"/>
          <w:szCs w:val="32"/>
        </w:rPr>
        <w:t xml:space="preserve"> </w:t>
      </w:r>
      <w:r w:rsidR="004E6D62">
        <w:rPr>
          <w:rFonts w:ascii="仿宋" w:eastAsia="仿宋" w:hAnsi="仿宋"/>
          <w:sz w:val="32"/>
          <w:szCs w:val="32"/>
        </w:rPr>
        <w:t xml:space="preserve">       </w:t>
      </w:r>
      <w:r w:rsidR="004E6D62" w:rsidRPr="004E6D62">
        <w:rPr>
          <w:rFonts w:ascii="仿宋" w:eastAsia="仿宋" w:hAnsi="仿宋"/>
          <w:noProof/>
          <w:sz w:val="32"/>
          <w:szCs w:val="32"/>
        </w:rPr>
        <w:drawing>
          <wp:inline distT="0" distB="0" distL="0" distR="0" wp14:anchorId="74B42257" wp14:editId="3D966CCD">
            <wp:extent cx="2130380" cy="4391025"/>
            <wp:effectExtent l="0" t="0" r="3810" b="0"/>
            <wp:docPr id="7" name="图片 7" descr="C:\Users\Hwan\AppData\Local\Temp\WeChat Files\5aeedb2d400d0cadc7fc1c2b353ea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wan\AppData\Local\Temp\WeChat Files\5aeedb2d400d0cadc7fc1c2b353ea21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2939" cy="4396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2CE9" w:rsidRDefault="00D62CE9" w:rsidP="00F214BC">
      <w:pPr>
        <w:ind w:firstLineChars="200" w:firstLine="640"/>
        <w:rPr>
          <w:rFonts w:ascii="仿宋" w:eastAsia="仿宋" w:hAnsi="仿宋"/>
          <w:sz w:val="32"/>
          <w:szCs w:val="32"/>
        </w:rPr>
      </w:pPr>
    </w:p>
    <w:p w:rsidR="00D62CE9" w:rsidRPr="0073143B" w:rsidRDefault="00D62CE9" w:rsidP="00F214BC">
      <w:pPr>
        <w:ind w:firstLineChars="200" w:firstLine="640"/>
        <w:rPr>
          <w:rFonts w:ascii="仿宋" w:eastAsia="仿宋" w:hAnsi="仿宋"/>
          <w:sz w:val="32"/>
          <w:szCs w:val="32"/>
        </w:rPr>
      </w:pPr>
      <w:r w:rsidRPr="00D62CE9">
        <w:rPr>
          <w:rFonts w:ascii="仿宋" w:eastAsia="仿宋" w:hAnsi="仿宋" w:hint="eastAsia"/>
          <w:sz w:val="32"/>
          <w:szCs w:val="32"/>
        </w:rPr>
        <w:t>厦门市培因教育培训中心咨询电话：0592-5166166</w:t>
      </w:r>
    </w:p>
    <w:sectPr w:rsidR="00D62CE9" w:rsidRPr="0073143B" w:rsidSect="003420A6">
      <w:pgSz w:w="11906" w:h="16838"/>
      <w:pgMar w:top="1440" w:right="1274" w:bottom="1440" w:left="1418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F6254" w:rsidRDefault="006F6254" w:rsidP="00BB4379">
      <w:r>
        <w:separator/>
      </w:r>
    </w:p>
  </w:endnote>
  <w:endnote w:type="continuationSeparator" w:id="0">
    <w:p w:rsidR="006F6254" w:rsidRDefault="006F6254" w:rsidP="00BB43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F6254" w:rsidRDefault="006F6254" w:rsidP="00BB4379">
      <w:r>
        <w:separator/>
      </w:r>
    </w:p>
  </w:footnote>
  <w:footnote w:type="continuationSeparator" w:id="0">
    <w:p w:rsidR="006F6254" w:rsidRDefault="006F6254" w:rsidP="00BB437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4379"/>
    <w:rsid w:val="000759B1"/>
    <w:rsid w:val="000D0F14"/>
    <w:rsid w:val="00150980"/>
    <w:rsid w:val="001E2A99"/>
    <w:rsid w:val="001F23DA"/>
    <w:rsid w:val="002478E9"/>
    <w:rsid w:val="002E1C09"/>
    <w:rsid w:val="002F75A0"/>
    <w:rsid w:val="00326E3E"/>
    <w:rsid w:val="00341255"/>
    <w:rsid w:val="003420A6"/>
    <w:rsid w:val="00376F30"/>
    <w:rsid w:val="003B46FA"/>
    <w:rsid w:val="003D2152"/>
    <w:rsid w:val="00405A55"/>
    <w:rsid w:val="00461720"/>
    <w:rsid w:val="00486C3B"/>
    <w:rsid w:val="004B320E"/>
    <w:rsid w:val="004E6D62"/>
    <w:rsid w:val="004F2868"/>
    <w:rsid w:val="00560693"/>
    <w:rsid w:val="0066287C"/>
    <w:rsid w:val="006B6665"/>
    <w:rsid w:val="006F6254"/>
    <w:rsid w:val="0073143B"/>
    <w:rsid w:val="00745106"/>
    <w:rsid w:val="007C73C0"/>
    <w:rsid w:val="008111C0"/>
    <w:rsid w:val="00811B51"/>
    <w:rsid w:val="00822594"/>
    <w:rsid w:val="008A787F"/>
    <w:rsid w:val="00903D27"/>
    <w:rsid w:val="009406AD"/>
    <w:rsid w:val="0096071F"/>
    <w:rsid w:val="00992047"/>
    <w:rsid w:val="009F63E7"/>
    <w:rsid w:val="009F7265"/>
    <w:rsid w:val="00A122B7"/>
    <w:rsid w:val="00A57ECB"/>
    <w:rsid w:val="00B205FF"/>
    <w:rsid w:val="00B6340F"/>
    <w:rsid w:val="00BB2BFE"/>
    <w:rsid w:val="00BB4379"/>
    <w:rsid w:val="00BD2318"/>
    <w:rsid w:val="00BD7DB6"/>
    <w:rsid w:val="00C32943"/>
    <w:rsid w:val="00C642C2"/>
    <w:rsid w:val="00D20AB0"/>
    <w:rsid w:val="00D62CE9"/>
    <w:rsid w:val="00DA2157"/>
    <w:rsid w:val="00DE4383"/>
    <w:rsid w:val="00E2208C"/>
    <w:rsid w:val="00E44E74"/>
    <w:rsid w:val="00EB1F5D"/>
    <w:rsid w:val="00EB3A39"/>
    <w:rsid w:val="00ED2EA7"/>
    <w:rsid w:val="00F013D8"/>
    <w:rsid w:val="00F214BC"/>
    <w:rsid w:val="00F21F36"/>
    <w:rsid w:val="00F60519"/>
    <w:rsid w:val="00F82C8B"/>
    <w:rsid w:val="00F90F6D"/>
    <w:rsid w:val="00FA215C"/>
    <w:rsid w:val="00FF4A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E97E2126-538F-4D4B-A176-AFF91EC1BE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A787F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B437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BB4379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BB437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BB4379"/>
    <w:rPr>
      <w:sz w:val="18"/>
      <w:szCs w:val="18"/>
    </w:rPr>
  </w:style>
  <w:style w:type="paragraph" w:styleId="a7">
    <w:name w:val="Normal (Web)"/>
    <w:basedOn w:val="a"/>
    <w:uiPriority w:val="99"/>
    <w:semiHidden/>
    <w:unhideWhenUsed/>
    <w:rsid w:val="00BB4379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BB4379"/>
    <w:rPr>
      <w:sz w:val="18"/>
      <w:szCs w:val="18"/>
    </w:rPr>
  </w:style>
  <w:style w:type="character" w:customStyle="1" w:styleId="a9">
    <w:name w:val="批注框文本 字符"/>
    <w:basedOn w:val="a0"/>
    <w:link w:val="a8"/>
    <w:uiPriority w:val="99"/>
    <w:semiHidden/>
    <w:rsid w:val="00BB4379"/>
    <w:rPr>
      <w:sz w:val="18"/>
      <w:szCs w:val="18"/>
    </w:rPr>
  </w:style>
  <w:style w:type="character" w:styleId="aa">
    <w:name w:val="Strong"/>
    <w:basedOn w:val="a0"/>
    <w:uiPriority w:val="22"/>
    <w:qFormat/>
    <w:rsid w:val="00461720"/>
    <w:rPr>
      <w:b/>
      <w:bCs/>
    </w:rPr>
  </w:style>
  <w:style w:type="character" w:styleId="ab">
    <w:name w:val="Hyperlink"/>
    <w:basedOn w:val="a0"/>
    <w:uiPriority w:val="99"/>
    <w:unhideWhenUsed/>
    <w:rsid w:val="0096071F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572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32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www.fujian.gov.cn/bmfw/mztapp/" TargetMode="External"/><Relationship Id="rId11" Type="http://schemas.openxmlformats.org/officeDocument/2006/relationships/image" Target="media/image5.jpeg"/><Relationship Id="rId5" Type="http://schemas.openxmlformats.org/officeDocument/2006/relationships/endnotes" Target="endnotes.xml"/><Relationship Id="rId10" Type="http://schemas.openxmlformats.org/officeDocument/2006/relationships/image" Target="media/image4.jpeg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54</Words>
  <Characters>312</Characters>
  <Application>Microsoft Office Word</Application>
  <DocSecurity>0</DocSecurity>
  <Lines>2</Lines>
  <Paragraphs>1</Paragraphs>
  <ScaleCrop>false</ScaleCrop>
  <Company/>
  <LinksUpToDate>false</LinksUpToDate>
  <CharactersWithSpaces>365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sunli</dc:creator>
  <cp:lastModifiedBy>cyd</cp:lastModifiedBy>
  <cp:revision>3</cp:revision>
  <dcterms:created xsi:type="dcterms:W3CDTF">2020-11-20T07:33:00Z</dcterms:created>
  <dcterms:modified xsi:type="dcterms:W3CDTF">2020-11-23T00:38:00Z</dcterms:modified>
</cp:coreProperties>
</file>