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C13" w:rsidRDefault="00AD5C73">
      <w:pPr>
        <w:snapToGrid w:val="0"/>
        <w:jc w:val="center"/>
        <w:rPr>
          <w:rFonts w:ascii="宋体" w:eastAsia="宋体" w:hAnsi="宋体"/>
          <w:color w:val="000000"/>
          <w:sz w:val="44"/>
          <w:szCs w:val="44"/>
        </w:rPr>
      </w:pP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海南省邮电培训中心</w:t>
      </w:r>
      <w:r w:rsidR="00C422B6">
        <w:rPr>
          <w:rFonts w:ascii="宋体" w:eastAsia="宋体" w:hAnsi="宋体"/>
          <w:b/>
          <w:bCs/>
          <w:color w:val="000000"/>
          <w:sz w:val="44"/>
          <w:szCs w:val="44"/>
        </w:rPr>
        <w:t>考点</w:t>
      </w:r>
    </w:p>
    <w:p w:rsidR="00AD4C13" w:rsidRDefault="00AD5C73">
      <w:pPr>
        <w:snapToGrid w:val="0"/>
        <w:jc w:val="center"/>
        <w:rPr>
          <w:rFonts w:ascii="宋体" w:eastAsia="宋体" w:hAnsi="宋体"/>
          <w:b/>
          <w:bCs/>
          <w:color w:val="000000"/>
          <w:sz w:val="44"/>
          <w:szCs w:val="44"/>
        </w:rPr>
      </w:pPr>
      <w:r>
        <w:rPr>
          <w:rFonts w:ascii="宋体" w:eastAsia="宋体" w:hAnsi="宋体"/>
          <w:b/>
          <w:bCs/>
          <w:color w:val="000000"/>
          <w:sz w:val="44"/>
          <w:szCs w:val="44"/>
        </w:rPr>
        <w:t>入场通道及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海南</w:t>
      </w:r>
      <w:r w:rsidR="00C422B6">
        <w:rPr>
          <w:rFonts w:ascii="宋体" w:eastAsia="宋体" w:hAnsi="宋体"/>
          <w:b/>
          <w:bCs/>
          <w:color w:val="000000"/>
          <w:sz w:val="44"/>
          <w:szCs w:val="44"/>
        </w:rPr>
        <w:t>省电</w:t>
      </w:r>
      <w:bookmarkStart w:id="0" w:name="_GoBack"/>
      <w:bookmarkEnd w:id="0"/>
      <w:r w:rsidR="00C422B6">
        <w:rPr>
          <w:rFonts w:ascii="宋体" w:eastAsia="宋体" w:hAnsi="宋体"/>
          <w:b/>
          <w:bCs/>
          <w:color w:val="000000"/>
          <w:sz w:val="44"/>
          <w:szCs w:val="44"/>
        </w:rPr>
        <w:t>子健康码使用指导</w:t>
      </w:r>
    </w:p>
    <w:p w:rsidR="00AD4C13" w:rsidRDefault="00AD4C13">
      <w:pPr>
        <w:snapToGrid w:val="0"/>
        <w:jc w:val="center"/>
        <w:rPr>
          <w:rFonts w:ascii="仿宋" w:eastAsia="仿宋" w:hAnsi="仿宋"/>
          <w:i/>
          <w:iCs/>
          <w:color w:val="FF0000"/>
          <w:sz w:val="24"/>
          <w:szCs w:val="24"/>
          <w:shd w:val="clear" w:color="auto" w:fill="FFFF00"/>
        </w:rPr>
      </w:pPr>
    </w:p>
    <w:p w:rsidR="00AD4C13" w:rsidRPr="00F772E2" w:rsidRDefault="00C422B6" w:rsidP="00F772E2">
      <w:pPr>
        <w:rPr>
          <w:rFonts w:ascii="黑体" w:eastAsia="黑体" w:hAnsi="黑体" w:cs="Arial"/>
          <w:bCs/>
          <w:sz w:val="32"/>
          <w:szCs w:val="32"/>
        </w:rPr>
      </w:pPr>
      <w:r w:rsidRPr="00F772E2">
        <w:rPr>
          <w:rFonts w:ascii="黑体" w:eastAsia="黑体" w:hAnsi="黑体" w:cs="Arial"/>
          <w:bCs/>
          <w:sz w:val="32"/>
          <w:szCs w:val="32"/>
        </w:rPr>
        <w:t>一、入场唯一通道</w:t>
      </w:r>
    </w:p>
    <w:p w:rsidR="00AD4C13" w:rsidRPr="00F772E2" w:rsidRDefault="00AD5C73" w:rsidP="00F772E2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海南省邮电培训中心正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门（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海口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市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海甸二东路13号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）。</w:t>
      </w:r>
    </w:p>
    <w:p w:rsidR="00F772E2" w:rsidRPr="00F772E2" w:rsidRDefault="00F772E2">
      <w:pPr>
        <w:snapToGrid w:val="0"/>
        <w:rPr>
          <w:rFonts w:ascii="仿宋" w:eastAsia="仿宋" w:hAnsi="仿宋" w:hint="eastAsia"/>
          <w:color w:val="000000"/>
          <w:sz w:val="32"/>
          <w:szCs w:val="32"/>
        </w:rPr>
      </w:pPr>
    </w:p>
    <w:p w:rsidR="00AD4C13" w:rsidRPr="00F772E2" w:rsidRDefault="00C422B6" w:rsidP="00F772E2">
      <w:pPr>
        <w:rPr>
          <w:rFonts w:ascii="黑体" w:eastAsia="黑体" w:hAnsi="黑体" w:cs="Arial"/>
          <w:bCs/>
          <w:sz w:val="32"/>
          <w:szCs w:val="32"/>
        </w:rPr>
      </w:pPr>
      <w:r w:rsidRPr="00F772E2">
        <w:rPr>
          <w:rFonts w:ascii="黑体" w:eastAsia="黑体" w:hAnsi="黑体" w:cs="Arial"/>
          <w:bCs/>
          <w:sz w:val="32"/>
          <w:szCs w:val="32"/>
        </w:rPr>
        <w:t>二、申请办理</w:t>
      </w:r>
      <w:r w:rsidR="006320EE" w:rsidRPr="00F772E2">
        <w:rPr>
          <w:rFonts w:ascii="黑体" w:eastAsia="黑体" w:hAnsi="黑体" w:cs="Arial" w:hint="eastAsia"/>
          <w:bCs/>
          <w:sz w:val="32"/>
          <w:szCs w:val="32"/>
        </w:rPr>
        <w:t>海南</w:t>
      </w:r>
      <w:r w:rsidRPr="00F772E2">
        <w:rPr>
          <w:rFonts w:ascii="黑体" w:eastAsia="黑体" w:hAnsi="黑体" w:cs="Arial"/>
          <w:bCs/>
          <w:sz w:val="32"/>
          <w:szCs w:val="32"/>
        </w:rPr>
        <w:t>省电子健康码方法</w:t>
      </w:r>
    </w:p>
    <w:p w:rsidR="00AD4C13" w:rsidRPr="00F772E2" w:rsidRDefault="00AD5C73" w:rsidP="00F772E2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省电子健康通行码可通过三种途径办理。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一</w:t>
      </w:r>
      <w:r w:rsidR="00BB1295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是微信</w:t>
      </w:r>
      <w:r w:rsidR="00BB1295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搜索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“</w:t>
      </w:r>
      <w:r w:rsidR="00BB1295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海南省健康一码通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”</w:t>
      </w:r>
      <w:r w:rsidR="00BB1295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微信</w:t>
      </w:r>
      <w:r w:rsidR="00BB1295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小程序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办理；二是下载“</w:t>
      </w:r>
      <w:r w:rsidR="00BB1295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海南政务服务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”APP，进入首页“</w:t>
      </w:r>
      <w:r w:rsidR="00BB1295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海南健康码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”办理；三是支付宝首页搜索“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健康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码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”办理。经实名认证后，填写申报信息获取“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健康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码”。其中：</w:t>
      </w:r>
    </w:p>
    <w:p w:rsidR="00AD4C13" w:rsidRPr="00F772E2" w:rsidRDefault="00C422B6" w:rsidP="00F772E2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1.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省居民可直接点击“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每日健康打卡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”栏目，按照提示，填写姓名、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住址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、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身体状况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、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重点地区旅居史，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并作出承诺后，即可领取健康通行码。</w:t>
      </w:r>
    </w:p>
    <w:p w:rsidR="00AD4C13" w:rsidRPr="00F772E2" w:rsidRDefault="00C422B6" w:rsidP="00F772E2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2.</w:t>
      </w:r>
      <w:r w:rsidR="00045ACB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外省来</w:t>
      </w:r>
      <w:r w:rsidR="00045ACB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琼</w:t>
      </w:r>
      <w:r w:rsidR="00045ACB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（返</w:t>
      </w:r>
      <w:r w:rsidR="00045ACB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琼</w:t>
      </w:r>
      <w:r w:rsidR="00045ACB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）人员，到达</w:t>
      </w:r>
      <w:r w:rsidR="00045ACB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海南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后须通过“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省外返琼人员健康登记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”模块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，按照提示，填写姓名、出发国家及城市、抵琼方式、入港口岸、身体状况、重点地区旅居史</w:t>
      </w:r>
      <w:r w:rsidR="00180B21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7项基本信息</w:t>
      </w:r>
      <w:r w:rsidR="00180B21"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，</w:t>
      </w:r>
      <w:r w:rsidR="00180B21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并作出承诺后，即可领取健康通行码</w:t>
      </w:r>
    </w:p>
    <w:p w:rsidR="00AD4C13" w:rsidRPr="00F772E2" w:rsidRDefault="00180B21" w:rsidP="00F772E2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确因误填原因造成“黄码”或“红码”人员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，可拨打咨询电话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0898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-6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8639716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或</w:t>
      </w:r>
      <w:r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0</w:t>
      </w:r>
      <w:r w:rsidRPr="00F772E2"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898</w:t>
      </w:r>
      <w:r w:rsidR="00C422B6" w:rsidRPr="00F772E2"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  <w:t>-12345。</w:t>
      </w:r>
    </w:p>
    <w:p w:rsidR="006320EE" w:rsidRDefault="006320EE" w:rsidP="00AD4C13">
      <w:pPr>
        <w:snapToGrid w:val="0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6320EE" w:rsidRDefault="006320EE" w:rsidP="006320EE">
      <w:pPr>
        <w:snapToGrid w:val="0"/>
        <w:ind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</w:t>
      </w:r>
    </w:p>
    <w:p w:rsidR="006320EE" w:rsidRPr="00180B21" w:rsidRDefault="006320EE" w:rsidP="006320EE">
      <w:pPr>
        <w:snapToGrid w:val="0"/>
        <w:ind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海南华科软科技有限公司</w:t>
      </w:r>
    </w:p>
    <w:sectPr w:rsidR="006320EE" w:rsidRPr="00180B21" w:rsidSect="00AD4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DCD" w:rsidRDefault="009D4DCD" w:rsidP="00AD5C73">
      <w:r>
        <w:separator/>
      </w:r>
    </w:p>
  </w:endnote>
  <w:endnote w:type="continuationSeparator" w:id="0">
    <w:p w:rsidR="009D4DCD" w:rsidRDefault="009D4DCD" w:rsidP="00AD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DCD" w:rsidRDefault="009D4DCD" w:rsidP="00AD5C73">
      <w:r>
        <w:separator/>
      </w:r>
    </w:p>
  </w:footnote>
  <w:footnote w:type="continuationSeparator" w:id="0">
    <w:p w:rsidR="009D4DCD" w:rsidRDefault="009D4DCD" w:rsidP="00AD5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 w15:restartNumberingAfterBreak="0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 w15:restartNumberingAfterBreak="0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 w15:restartNumberingAfterBreak="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4" w15:restartNumberingAfterBreak="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 w15:restartNumberingAfterBreak="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 w15:restartNumberingAfterBreak="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 w15:restartNumberingAfterBreak="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 w15:restartNumberingAfterBreak="0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 w15:restartNumberingAfterBreak="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 w15:restartNumberingAfterBreak="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 w15:restartNumberingAfterBreak="0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 w15:restartNumberingAfterBreak="0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 w15:restartNumberingAfterBreak="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 w15:restartNumberingAfterBreak="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 w15:restartNumberingAfterBreak="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 w15:restartNumberingAfterBreak="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 w15:restartNumberingAfterBreak="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 w15:restartNumberingAfterBreak="0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 w15:restartNumberingAfterBreak="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 w15:restartNumberingAfterBreak="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 w15:restartNumberingAfterBreak="0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 w15:restartNumberingAfterBreak="0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 w15:restartNumberingAfterBreak="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 w15:restartNumberingAfterBreak="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 w15:restartNumberingAfterBreak="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 w15:restartNumberingAfterBreak="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 w15:restartNumberingAfterBreak="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 w15:restartNumberingAfterBreak="0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 w15:restartNumberingAfterBreak="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 w15:restartNumberingAfterBreak="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1"/>
  </w:num>
  <w:num w:numId="30">
    <w:abstractNumId w:val="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45ACB"/>
    <w:rsid w:val="000C51B7"/>
    <w:rsid w:val="00180B21"/>
    <w:rsid w:val="00216EB9"/>
    <w:rsid w:val="0059531B"/>
    <w:rsid w:val="00613DD2"/>
    <w:rsid w:val="00616505"/>
    <w:rsid w:val="0062213C"/>
    <w:rsid w:val="006320EE"/>
    <w:rsid w:val="00633F40"/>
    <w:rsid w:val="006549AD"/>
    <w:rsid w:val="00684D9C"/>
    <w:rsid w:val="006F702B"/>
    <w:rsid w:val="009B0739"/>
    <w:rsid w:val="009D4DCD"/>
    <w:rsid w:val="00A60633"/>
    <w:rsid w:val="00AD4C13"/>
    <w:rsid w:val="00AD5C73"/>
    <w:rsid w:val="00BA0C1A"/>
    <w:rsid w:val="00BB1295"/>
    <w:rsid w:val="00C061CB"/>
    <w:rsid w:val="00C422B6"/>
    <w:rsid w:val="00C604EC"/>
    <w:rsid w:val="00E26251"/>
    <w:rsid w:val="00EA1EE8"/>
    <w:rsid w:val="00F53662"/>
    <w:rsid w:val="00F772E2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06DC2D55"/>
  <w15:docId w15:val="{BCDC1575-E3CC-4C4B-ABBA-B6BC54B9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C1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D4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D4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AD4C1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sid w:val="00AD4C13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AD4C13"/>
    <w:rPr>
      <w:sz w:val="18"/>
      <w:szCs w:val="18"/>
    </w:rPr>
  </w:style>
  <w:style w:type="paragraph" w:styleId="a8">
    <w:name w:val="List Paragraph"/>
    <w:basedOn w:val="a"/>
    <w:uiPriority w:val="34"/>
    <w:qFormat/>
    <w:rsid w:val="00AD4C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C4473D-5381-4114-885D-E87A27E31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Tencent</dc:creator>
  <cp:lastModifiedBy>cyd</cp:lastModifiedBy>
  <cp:revision>2</cp:revision>
  <dcterms:created xsi:type="dcterms:W3CDTF">2020-11-19T08:54:00Z</dcterms:created>
  <dcterms:modified xsi:type="dcterms:W3CDTF">2020-11-19T08:54:00Z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