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3E3" w:rsidRDefault="009B4AF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南昌爱迪泰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E823E3" w:rsidRPr="009B4AF6" w:rsidRDefault="009B4AF6" w:rsidP="009B4AF6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入场通道及江西省电子健康码使用指导</w:t>
      </w:r>
    </w:p>
    <w:p w:rsidR="009B4AF6" w:rsidRPr="009B4AF6" w:rsidRDefault="009B4AF6" w:rsidP="009B4AF6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32"/>
          <w:szCs w:val="32"/>
        </w:rPr>
      </w:pPr>
      <w:r w:rsidRPr="009B4AF6">
        <w:rPr>
          <w:rFonts w:ascii="黑体" w:eastAsia="黑体" w:hAnsi="黑体" w:hint="eastAsia"/>
          <w:sz w:val="32"/>
          <w:szCs w:val="32"/>
        </w:rPr>
        <w:t>入场</w:t>
      </w:r>
      <w:r w:rsidRPr="009B4AF6">
        <w:rPr>
          <w:rFonts w:ascii="黑体" w:eastAsia="黑体" w:hAnsi="黑体"/>
          <w:sz w:val="32"/>
          <w:szCs w:val="32"/>
        </w:rPr>
        <w:t>唯一通道</w:t>
      </w:r>
    </w:p>
    <w:p w:rsidR="00E823E3" w:rsidRPr="009B4AF6" w:rsidRDefault="006932A2" w:rsidP="009B4AF6">
      <w:pPr>
        <w:pStyle w:val="ab"/>
        <w:ind w:firstLineChars="0" w:firstLine="0"/>
        <w:rPr>
          <w:rFonts w:ascii="仿宋" w:eastAsia="仿宋" w:hAnsi="仿宋"/>
          <w:sz w:val="32"/>
          <w:szCs w:val="32"/>
          <w:highlight w:val="yellow"/>
        </w:rPr>
      </w:pPr>
      <w:r w:rsidRPr="006932A2">
        <w:rPr>
          <w:rFonts w:ascii="仿宋" w:eastAsia="仿宋" w:hAnsi="仿宋" w:hint="eastAsia"/>
          <w:sz w:val="32"/>
          <w:szCs w:val="32"/>
        </w:rPr>
        <w:t>南昌美程商务酒店正门（江西省南昌市西湖区洛阳路143号）</w:t>
      </w:r>
      <w:bookmarkStart w:id="0" w:name="_GoBack"/>
      <w:bookmarkEnd w:id="0"/>
    </w:p>
    <w:p w:rsidR="00E823E3" w:rsidRDefault="009B4AF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江西省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E823E3" w:rsidRDefault="009B4AF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江西</w:t>
      </w:r>
      <w:r>
        <w:rPr>
          <w:rFonts w:ascii="仿宋" w:eastAsia="仿宋" w:hAnsi="仿宋"/>
          <w:sz w:val="32"/>
          <w:szCs w:val="32"/>
        </w:rPr>
        <w:t>省电子健康通行码</w:t>
      </w:r>
      <w:r>
        <w:rPr>
          <w:rFonts w:ascii="仿宋" w:eastAsia="仿宋" w:hAnsi="仿宋" w:hint="eastAsia"/>
          <w:sz w:val="32"/>
          <w:szCs w:val="32"/>
        </w:rPr>
        <w:t>（以下简称赣通码）</w:t>
      </w:r>
      <w:r>
        <w:rPr>
          <w:rFonts w:ascii="仿宋" w:eastAsia="仿宋" w:hAnsi="仿宋"/>
          <w:sz w:val="32"/>
          <w:szCs w:val="32"/>
        </w:rPr>
        <w:t>可通过</w:t>
      </w:r>
      <w:r>
        <w:rPr>
          <w:rFonts w:ascii="仿宋" w:eastAsia="仿宋" w:hAnsi="仿宋" w:hint="eastAsia"/>
          <w:sz w:val="32"/>
          <w:szCs w:val="32"/>
        </w:rPr>
        <w:t>两</w:t>
      </w:r>
      <w:r>
        <w:rPr>
          <w:rFonts w:ascii="仿宋" w:eastAsia="仿宋" w:hAnsi="仿宋"/>
          <w:sz w:val="32"/>
          <w:szCs w:val="32"/>
        </w:rPr>
        <w:t>种途径办理。</w:t>
      </w:r>
    </w:p>
    <w:p w:rsidR="00E823E3" w:rsidRDefault="009B4AF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可通过支付宝申请：1.首页搜索“赣服通”服务。2.在“赣服通”推荐栏，点击下方“赣通码”进入，未经实名认证的用户点击后会跳转到实名认证流程进行认证，认证授权后可继续申报获取“赣通码”。3.据实填报相关信息。4.点击“激活领码”，生成健康二维码。</w:t>
      </w:r>
    </w:p>
    <w:p w:rsidR="00E823E3" w:rsidRDefault="009B4AF6" w:rsidP="00765F4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二是可在微信小程序“赣服通</w:t>
      </w:r>
      <w:r w:rsidR="00765F4B">
        <w:rPr>
          <w:rFonts w:ascii="仿宋" w:eastAsia="仿宋" w:hAnsi="仿宋" w:hint="eastAsia"/>
          <w:sz w:val="32"/>
          <w:szCs w:val="32"/>
        </w:rPr>
        <w:t>”，填写信息，在线申请“赣服通”。</w:t>
      </w:r>
    </w:p>
    <w:p w:rsidR="001B1CD6" w:rsidRDefault="00CB64C0" w:rsidP="00CB64C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B64C0">
        <w:rPr>
          <w:rFonts w:ascii="仿宋" w:eastAsia="仿宋" w:hAnsi="仿宋" w:hint="eastAsia"/>
          <w:sz w:val="32"/>
          <w:szCs w:val="32"/>
        </w:rPr>
        <w:t>如遇到申请江西省健康码有问题的，请拨打热线电话：0791-88151622；或咨询考点电话：13770827863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1B1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6C5" w:rsidRDefault="007626C5" w:rsidP="00765F4B">
      <w:r>
        <w:separator/>
      </w:r>
    </w:p>
  </w:endnote>
  <w:endnote w:type="continuationSeparator" w:id="0">
    <w:p w:rsidR="007626C5" w:rsidRDefault="007626C5" w:rsidP="0076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6C5" w:rsidRDefault="007626C5" w:rsidP="00765F4B">
      <w:r>
        <w:separator/>
      </w:r>
    </w:p>
  </w:footnote>
  <w:footnote w:type="continuationSeparator" w:id="0">
    <w:p w:rsidR="007626C5" w:rsidRDefault="007626C5" w:rsidP="00765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2233489"/>
    <w:multiLevelType w:val="hybridMultilevel"/>
    <w:tmpl w:val="36525DEE"/>
    <w:lvl w:ilvl="0" w:tplc="AEFA1A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B1CD6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932A2"/>
    <w:rsid w:val="006B6665"/>
    <w:rsid w:val="00745106"/>
    <w:rsid w:val="007626C5"/>
    <w:rsid w:val="00765F4B"/>
    <w:rsid w:val="007C73C0"/>
    <w:rsid w:val="008111C0"/>
    <w:rsid w:val="00811B51"/>
    <w:rsid w:val="00822594"/>
    <w:rsid w:val="008A787F"/>
    <w:rsid w:val="008C2B19"/>
    <w:rsid w:val="00903D27"/>
    <w:rsid w:val="00992047"/>
    <w:rsid w:val="009B4AF6"/>
    <w:rsid w:val="009F63E7"/>
    <w:rsid w:val="009F7265"/>
    <w:rsid w:val="00A122B7"/>
    <w:rsid w:val="00A57ECB"/>
    <w:rsid w:val="00B01F9D"/>
    <w:rsid w:val="00B205FF"/>
    <w:rsid w:val="00BB2BFE"/>
    <w:rsid w:val="00BB4379"/>
    <w:rsid w:val="00BD2318"/>
    <w:rsid w:val="00BD7DB6"/>
    <w:rsid w:val="00C32943"/>
    <w:rsid w:val="00C642C2"/>
    <w:rsid w:val="00CB64C0"/>
    <w:rsid w:val="00D20AB0"/>
    <w:rsid w:val="00D85426"/>
    <w:rsid w:val="00DA2157"/>
    <w:rsid w:val="00DE4383"/>
    <w:rsid w:val="00E2208C"/>
    <w:rsid w:val="00E44E74"/>
    <w:rsid w:val="00E823E3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15555BBA"/>
    <w:rsid w:val="17603C60"/>
    <w:rsid w:val="36EC2580"/>
    <w:rsid w:val="6C0F6E40"/>
    <w:rsid w:val="6C52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9183B9-A8A4-42FD-A6D9-5BBA4CB2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9B4A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2020-11-20T07:53:00Z</dcterms:created>
  <dcterms:modified xsi:type="dcterms:W3CDTF">2020-11-20T07:53:00Z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