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0A6079" w14:textId="007DB04E" w:rsidR="00461720" w:rsidRDefault="00C90D9B" w:rsidP="0083252E">
      <w:pPr>
        <w:spacing w:afterLines="50" w:after="156" w:line="360" w:lineRule="auto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杭州新睿（</w:t>
      </w:r>
      <w:r w:rsidR="00B97C4C">
        <w:rPr>
          <w:rFonts w:asciiTheme="majorEastAsia" w:eastAsiaTheme="majorEastAsia" w:hAnsiTheme="majorEastAsia" w:hint="eastAsia"/>
          <w:b/>
          <w:sz w:val="44"/>
          <w:szCs w:val="44"/>
        </w:rPr>
        <w:t>杭州市职工文化中心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）</w:t>
      </w:r>
      <w:r w:rsidR="00461720" w:rsidRPr="00461720">
        <w:rPr>
          <w:rFonts w:asciiTheme="majorEastAsia" w:eastAsiaTheme="majorEastAsia" w:hAnsiTheme="majorEastAsia"/>
          <w:b/>
          <w:sz w:val="44"/>
          <w:szCs w:val="44"/>
        </w:rPr>
        <w:t>考点</w:t>
      </w:r>
    </w:p>
    <w:p w14:paraId="2523CBEA" w14:textId="076DF3A5" w:rsidR="00A122B7" w:rsidRDefault="00461720" w:rsidP="0083252E">
      <w:pPr>
        <w:spacing w:afterLines="50" w:after="156" w:line="360" w:lineRule="auto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入场通道及</w:t>
      </w:r>
      <w:r w:rsidR="0083252E">
        <w:rPr>
          <w:rFonts w:asciiTheme="majorEastAsia" w:eastAsiaTheme="majorEastAsia" w:hAnsiTheme="majorEastAsia" w:hint="eastAsia"/>
          <w:b/>
          <w:sz w:val="44"/>
          <w:szCs w:val="44"/>
        </w:rPr>
        <w:t>浙江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省</w:t>
      </w:r>
      <w:r w:rsidR="0083252E">
        <w:rPr>
          <w:rFonts w:asciiTheme="majorEastAsia" w:eastAsiaTheme="majorEastAsia" w:hAnsiTheme="majorEastAsia" w:hint="eastAsia"/>
          <w:b/>
          <w:sz w:val="44"/>
          <w:szCs w:val="44"/>
        </w:rPr>
        <w:t>杭州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电子健康码使用指导</w:t>
      </w:r>
    </w:p>
    <w:p w14:paraId="5569A164" w14:textId="506149BA" w:rsidR="002D5C90" w:rsidRPr="002D5C90" w:rsidRDefault="0066287C" w:rsidP="002D5C90">
      <w:pPr>
        <w:pStyle w:val="ab"/>
        <w:numPr>
          <w:ilvl w:val="0"/>
          <w:numId w:val="1"/>
        </w:numPr>
        <w:ind w:firstLineChars="0"/>
        <w:rPr>
          <w:rFonts w:ascii="黑体" w:eastAsia="黑体" w:hAnsi="黑体"/>
          <w:sz w:val="32"/>
          <w:szCs w:val="32"/>
        </w:rPr>
      </w:pPr>
      <w:r w:rsidRPr="002D5C90">
        <w:rPr>
          <w:rFonts w:ascii="黑体" w:eastAsia="黑体" w:hAnsi="黑体" w:hint="eastAsia"/>
          <w:sz w:val="32"/>
          <w:szCs w:val="32"/>
        </w:rPr>
        <w:t>入场</w:t>
      </w:r>
      <w:r w:rsidR="00BB4379" w:rsidRPr="002D5C90">
        <w:rPr>
          <w:rFonts w:ascii="黑体" w:eastAsia="黑体" w:hAnsi="黑体"/>
          <w:sz w:val="32"/>
          <w:szCs w:val="32"/>
        </w:rPr>
        <w:t>唯一通道</w:t>
      </w:r>
    </w:p>
    <w:p w14:paraId="11897B9A" w14:textId="3A14DABA" w:rsidR="00BB4379" w:rsidRPr="002D5C90" w:rsidRDefault="00B507E5" w:rsidP="0083252E">
      <w:pPr>
        <w:spacing w:afterLines="50" w:after="156"/>
        <w:rPr>
          <w:rFonts w:ascii="黑体" w:eastAsia="黑体" w:hAnsi="黑体"/>
          <w:sz w:val="32"/>
          <w:szCs w:val="32"/>
        </w:rPr>
      </w:pPr>
      <w:r w:rsidRPr="00B507E5">
        <w:rPr>
          <w:rFonts w:ascii="仿宋" w:eastAsia="仿宋" w:hAnsi="仿宋" w:hint="eastAsia"/>
          <w:sz w:val="32"/>
          <w:szCs w:val="32"/>
        </w:rPr>
        <w:t>杭州万向职业技术学院东南门（杭州市西湖区西溪路896号）</w:t>
      </w:r>
      <w:bookmarkStart w:id="0" w:name="_GoBack"/>
      <w:bookmarkEnd w:id="0"/>
      <w:r w:rsidR="001E2A99" w:rsidRPr="0083252E">
        <w:rPr>
          <w:rFonts w:ascii="仿宋" w:eastAsia="仿宋" w:hAnsi="仿宋"/>
          <w:sz w:val="32"/>
          <w:szCs w:val="32"/>
        </w:rPr>
        <w:t>。</w:t>
      </w:r>
    </w:p>
    <w:p w14:paraId="62577A04" w14:textId="0D53F803" w:rsidR="001E2A99" w:rsidRDefault="00E2208C" w:rsidP="00E2208C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 w:rsidR="00BB4379" w:rsidRPr="00E2208C">
        <w:rPr>
          <w:rFonts w:ascii="黑体" w:eastAsia="黑体" w:hAnsi="黑体"/>
          <w:sz w:val="32"/>
          <w:szCs w:val="32"/>
        </w:rPr>
        <w:t>、申请办理</w:t>
      </w:r>
      <w:r w:rsidR="00E62B07">
        <w:rPr>
          <w:rFonts w:ascii="黑体" w:eastAsia="黑体" w:hAnsi="黑体" w:hint="eastAsia"/>
          <w:sz w:val="32"/>
          <w:szCs w:val="32"/>
        </w:rPr>
        <w:t>浙江</w:t>
      </w:r>
      <w:r w:rsidR="00F82C8B" w:rsidRPr="00E2208C">
        <w:rPr>
          <w:rFonts w:ascii="黑体" w:eastAsia="黑体" w:hAnsi="黑体" w:hint="eastAsia"/>
          <w:sz w:val="32"/>
          <w:szCs w:val="32"/>
        </w:rPr>
        <w:t>省/</w:t>
      </w:r>
      <w:r w:rsidR="00E62B07">
        <w:rPr>
          <w:rFonts w:ascii="黑体" w:eastAsia="黑体" w:hAnsi="黑体" w:hint="eastAsia"/>
          <w:sz w:val="32"/>
          <w:szCs w:val="32"/>
        </w:rPr>
        <w:t>杭州</w:t>
      </w:r>
      <w:r w:rsidR="00F82C8B" w:rsidRPr="00E2208C">
        <w:rPr>
          <w:rFonts w:ascii="黑体" w:eastAsia="黑体" w:hAnsi="黑体" w:hint="eastAsia"/>
          <w:sz w:val="32"/>
          <w:szCs w:val="32"/>
        </w:rPr>
        <w:t>市</w:t>
      </w:r>
      <w:r w:rsidR="00BB4379" w:rsidRPr="00E2208C">
        <w:rPr>
          <w:rFonts w:ascii="黑体" w:eastAsia="黑体" w:hAnsi="黑体"/>
          <w:sz w:val="32"/>
          <w:szCs w:val="32"/>
        </w:rPr>
        <w:t>电子健康码方法</w:t>
      </w:r>
    </w:p>
    <w:p w14:paraId="4F0861DA" w14:textId="404B7FB3" w:rsidR="00E62B07" w:rsidRDefault="00E62B07" w:rsidP="00A122B7">
      <w:pPr>
        <w:ind w:firstLineChars="200" w:firstLine="640"/>
        <w:rPr>
          <w:rFonts w:ascii="仿宋" w:eastAsia="仿宋" w:hAnsi="仿宋"/>
          <w:iCs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iCs/>
          <w:color w:val="000000" w:themeColor="text1"/>
          <w:sz w:val="32"/>
          <w:szCs w:val="32"/>
        </w:rPr>
        <w:t>浙江省杭州市电子健康码</w:t>
      </w:r>
      <w:r w:rsidRPr="00E62B07">
        <w:rPr>
          <w:rFonts w:ascii="仿宋" w:eastAsia="仿宋" w:hAnsi="仿宋" w:hint="eastAsia"/>
          <w:iCs/>
          <w:color w:val="000000" w:themeColor="text1"/>
          <w:sz w:val="32"/>
          <w:szCs w:val="32"/>
        </w:rPr>
        <w:t>可通过</w:t>
      </w:r>
      <w:r w:rsidR="003B3C10">
        <w:rPr>
          <w:rFonts w:ascii="仿宋" w:eastAsia="仿宋" w:hAnsi="仿宋" w:hint="eastAsia"/>
          <w:iCs/>
          <w:color w:val="000000" w:themeColor="text1"/>
          <w:sz w:val="32"/>
          <w:szCs w:val="32"/>
        </w:rPr>
        <w:t>两</w:t>
      </w:r>
      <w:r w:rsidRPr="00E62B07">
        <w:rPr>
          <w:rFonts w:ascii="仿宋" w:eastAsia="仿宋" w:hAnsi="仿宋" w:hint="eastAsia"/>
          <w:iCs/>
          <w:color w:val="000000" w:themeColor="text1"/>
          <w:sz w:val="32"/>
          <w:szCs w:val="32"/>
        </w:rPr>
        <w:t>种</w:t>
      </w:r>
      <w:r>
        <w:rPr>
          <w:rFonts w:ascii="仿宋" w:eastAsia="仿宋" w:hAnsi="仿宋" w:hint="eastAsia"/>
          <w:iCs/>
          <w:color w:val="000000" w:themeColor="text1"/>
          <w:sz w:val="32"/>
          <w:szCs w:val="32"/>
        </w:rPr>
        <w:t>途径申请办理</w:t>
      </w:r>
      <w:r w:rsidRPr="00E62B07">
        <w:rPr>
          <w:rFonts w:ascii="仿宋" w:eastAsia="仿宋" w:hAnsi="仿宋" w:hint="eastAsia"/>
          <w:iCs/>
          <w:color w:val="000000" w:themeColor="text1"/>
          <w:sz w:val="32"/>
          <w:szCs w:val="32"/>
        </w:rPr>
        <w:t>：</w:t>
      </w:r>
    </w:p>
    <w:p w14:paraId="5B160774" w14:textId="77777777" w:rsidR="00E62B07" w:rsidRDefault="00E62B07" w:rsidP="00A122B7">
      <w:pPr>
        <w:ind w:firstLineChars="200" w:firstLine="640"/>
        <w:rPr>
          <w:rFonts w:ascii="仿宋" w:eastAsia="仿宋" w:hAnsi="仿宋"/>
          <w:iCs/>
          <w:color w:val="000000" w:themeColor="text1"/>
          <w:sz w:val="32"/>
          <w:szCs w:val="32"/>
        </w:rPr>
      </w:pPr>
      <w:r w:rsidRPr="00E62B07">
        <w:rPr>
          <w:rFonts w:ascii="仿宋" w:eastAsia="仿宋" w:hAnsi="仿宋" w:hint="eastAsia"/>
          <w:iCs/>
          <w:color w:val="000000" w:themeColor="text1"/>
          <w:sz w:val="32"/>
          <w:szCs w:val="32"/>
        </w:rPr>
        <w:t>第一种方式，可在支付宝首页输入“杭州健康码”或按“支付宝首页—我的应用—更多—添加健康码（便民生活栏）--选择杭州健康码”路径进入申请界面；</w:t>
      </w:r>
    </w:p>
    <w:p w14:paraId="1FE07280" w14:textId="650F2892" w:rsidR="00F60519" w:rsidRDefault="00E62B07" w:rsidP="0083252E">
      <w:pPr>
        <w:ind w:firstLineChars="200" w:firstLine="640"/>
        <w:rPr>
          <w:rFonts w:ascii="仿宋" w:eastAsia="仿宋" w:hAnsi="仿宋"/>
          <w:iCs/>
          <w:color w:val="000000" w:themeColor="text1"/>
          <w:sz w:val="32"/>
          <w:szCs w:val="32"/>
        </w:rPr>
      </w:pPr>
      <w:r w:rsidRPr="00E62B07">
        <w:rPr>
          <w:rFonts w:ascii="仿宋" w:eastAsia="仿宋" w:hAnsi="仿宋" w:hint="eastAsia"/>
          <w:iCs/>
          <w:color w:val="000000" w:themeColor="text1"/>
          <w:sz w:val="32"/>
          <w:szCs w:val="32"/>
        </w:rPr>
        <w:t>第</w:t>
      </w:r>
      <w:r w:rsidR="003B3C10">
        <w:rPr>
          <w:rFonts w:ascii="仿宋" w:eastAsia="仿宋" w:hAnsi="仿宋" w:hint="eastAsia"/>
          <w:iCs/>
          <w:color w:val="000000" w:themeColor="text1"/>
          <w:sz w:val="32"/>
          <w:szCs w:val="32"/>
        </w:rPr>
        <w:t>二</w:t>
      </w:r>
      <w:r w:rsidRPr="00E62B07">
        <w:rPr>
          <w:rFonts w:ascii="仿宋" w:eastAsia="仿宋" w:hAnsi="仿宋" w:hint="eastAsia"/>
          <w:iCs/>
          <w:color w:val="000000" w:themeColor="text1"/>
          <w:sz w:val="32"/>
          <w:szCs w:val="32"/>
        </w:rPr>
        <w:t>种方式，可下载安装杭州市民卡APP，通过APP首页“健康码”专区进入申请界面。所有申请方式均支持个人查看健康码状态。</w:t>
      </w:r>
    </w:p>
    <w:p w14:paraId="119464AD" w14:textId="1AF329AC" w:rsidR="009104B4" w:rsidRPr="009104B4" w:rsidRDefault="00CC1643" w:rsidP="00CC1643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CC1643">
        <w:rPr>
          <w:rFonts w:ascii="仿宋" w:eastAsia="仿宋" w:hAnsi="仿宋" w:hint="eastAsia"/>
          <w:iCs/>
          <w:color w:val="000000" w:themeColor="text1"/>
          <w:sz w:val="32"/>
          <w:szCs w:val="32"/>
        </w:rPr>
        <w:t>考生申请办理浙江省杭州市电子健康码（绿码）如有问题可拨打咨询电话0571-87987920或0571-12345。</w:t>
      </w:r>
    </w:p>
    <w:sectPr w:rsidR="009104B4" w:rsidRPr="009104B4" w:rsidSect="0083252E"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180EAF" w14:textId="77777777" w:rsidR="00DF3764" w:rsidRDefault="00DF3764" w:rsidP="00BB4379">
      <w:r>
        <w:separator/>
      </w:r>
    </w:p>
  </w:endnote>
  <w:endnote w:type="continuationSeparator" w:id="0">
    <w:p w14:paraId="3C1A8789" w14:textId="77777777" w:rsidR="00DF3764" w:rsidRDefault="00DF3764" w:rsidP="00BB4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4FF5F8" w14:textId="77777777" w:rsidR="00DF3764" w:rsidRDefault="00DF3764" w:rsidP="00BB4379">
      <w:r>
        <w:separator/>
      </w:r>
    </w:p>
  </w:footnote>
  <w:footnote w:type="continuationSeparator" w:id="0">
    <w:p w14:paraId="5FB57F29" w14:textId="77777777" w:rsidR="00DF3764" w:rsidRDefault="00DF3764" w:rsidP="00BB43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556A11"/>
    <w:multiLevelType w:val="hybridMultilevel"/>
    <w:tmpl w:val="02BE754A"/>
    <w:lvl w:ilvl="0" w:tplc="20DCFC0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379"/>
    <w:rsid w:val="000759B1"/>
    <w:rsid w:val="00150980"/>
    <w:rsid w:val="001E2A99"/>
    <w:rsid w:val="001F23DA"/>
    <w:rsid w:val="00236A53"/>
    <w:rsid w:val="002478E9"/>
    <w:rsid w:val="002D5C90"/>
    <w:rsid w:val="00326E3E"/>
    <w:rsid w:val="00341255"/>
    <w:rsid w:val="00376F30"/>
    <w:rsid w:val="003B3C10"/>
    <w:rsid w:val="003B46FA"/>
    <w:rsid w:val="003D2152"/>
    <w:rsid w:val="00461720"/>
    <w:rsid w:val="00486C3B"/>
    <w:rsid w:val="004F2868"/>
    <w:rsid w:val="0066287C"/>
    <w:rsid w:val="006B6665"/>
    <w:rsid w:val="00725522"/>
    <w:rsid w:val="00745106"/>
    <w:rsid w:val="00783333"/>
    <w:rsid w:val="007C73C0"/>
    <w:rsid w:val="008111C0"/>
    <w:rsid w:val="00811B51"/>
    <w:rsid w:val="00822594"/>
    <w:rsid w:val="0083252E"/>
    <w:rsid w:val="008A787F"/>
    <w:rsid w:val="0090160B"/>
    <w:rsid w:val="00903D27"/>
    <w:rsid w:val="009104B4"/>
    <w:rsid w:val="00992047"/>
    <w:rsid w:val="009F63E7"/>
    <w:rsid w:val="009F7265"/>
    <w:rsid w:val="00A122B7"/>
    <w:rsid w:val="00A57ECB"/>
    <w:rsid w:val="00B205FF"/>
    <w:rsid w:val="00B507E5"/>
    <w:rsid w:val="00B97C4C"/>
    <w:rsid w:val="00BB2BFE"/>
    <w:rsid w:val="00BB4379"/>
    <w:rsid w:val="00BD2318"/>
    <w:rsid w:val="00BD7DB6"/>
    <w:rsid w:val="00C32943"/>
    <w:rsid w:val="00C642C2"/>
    <w:rsid w:val="00C90D9B"/>
    <w:rsid w:val="00CC1643"/>
    <w:rsid w:val="00D20AB0"/>
    <w:rsid w:val="00DA2157"/>
    <w:rsid w:val="00DE4383"/>
    <w:rsid w:val="00DF3764"/>
    <w:rsid w:val="00E2208C"/>
    <w:rsid w:val="00E44E74"/>
    <w:rsid w:val="00E62B07"/>
    <w:rsid w:val="00EB1F5D"/>
    <w:rsid w:val="00EB3A39"/>
    <w:rsid w:val="00ED2EA7"/>
    <w:rsid w:val="00F013D8"/>
    <w:rsid w:val="00F21F36"/>
    <w:rsid w:val="00F60519"/>
    <w:rsid w:val="00F82C8B"/>
    <w:rsid w:val="00F90F6D"/>
    <w:rsid w:val="00FA215C"/>
    <w:rsid w:val="00FF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C07105"/>
  <w15:docId w15:val="{E97E2126-538F-4D4B-A176-AFF91EC1B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78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43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B437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B43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B4379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BB437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BB4379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B4379"/>
    <w:rPr>
      <w:sz w:val="18"/>
      <w:szCs w:val="18"/>
    </w:rPr>
  </w:style>
  <w:style w:type="character" w:styleId="aa">
    <w:name w:val="Strong"/>
    <w:basedOn w:val="a0"/>
    <w:uiPriority w:val="22"/>
    <w:qFormat/>
    <w:rsid w:val="00461720"/>
    <w:rPr>
      <w:b/>
      <w:bCs/>
    </w:rPr>
  </w:style>
  <w:style w:type="paragraph" w:styleId="ab">
    <w:name w:val="List Paragraph"/>
    <w:basedOn w:val="a"/>
    <w:uiPriority w:val="34"/>
    <w:qFormat/>
    <w:rsid w:val="002D5C9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7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sunli</dc:creator>
  <cp:lastModifiedBy>cyd</cp:lastModifiedBy>
  <cp:revision>2</cp:revision>
  <dcterms:created xsi:type="dcterms:W3CDTF">2020-11-19T08:40:00Z</dcterms:created>
  <dcterms:modified xsi:type="dcterms:W3CDTF">2020-11-19T08:40:00Z</dcterms:modified>
</cp:coreProperties>
</file>